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Chars="0" w:right="0" w:rightChars="0"/>
        <w:jc w:val="both"/>
        <w:rPr>
          <w:rFonts w:hint="default" w:ascii="微软雅黑" w:hAnsi="微软雅黑" w:eastAsia="微软雅黑" w:cs="微软雅黑"/>
          <w:i w:val="0"/>
          <w:caps w:val="0"/>
          <w:color w:val="333333"/>
          <w:spacing w:val="8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8"/>
          <w:szCs w:val="28"/>
          <w:shd w:val="clear" w:color="auto" w:fill="FFFFFF"/>
          <w:lang w:eastAsia="zh-CN"/>
        </w:rPr>
        <w:t>附件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8"/>
          <w:szCs w:val="28"/>
          <w:shd w:val="clear" w:color="auto" w:fill="FFFFFF"/>
          <w:lang w:val="en-US" w:eastAsia="zh-CN"/>
        </w:rPr>
        <w:t>1：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8"/>
          <w:szCs w:val="28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8"/>
          <w:szCs w:val="28"/>
          <w:shd w:val="clear" w:color="auto" w:fill="FFFFFF"/>
          <w:lang w:eastAsia="zh-CN"/>
        </w:rPr>
        <w:t>电脑端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color="auto" w:fill="FFFFFF"/>
        </w:rPr>
        <w:drawing>
          <wp:inline distT="0" distB="0" distL="114300" distR="114300">
            <wp:extent cx="5272405" cy="4175125"/>
            <wp:effectExtent l="0" t="0" r="4445" b="1587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17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caps w:val="0"/>
          <w:color w:val="FF0000"/>
          <w:spacing w:val="8"/>
          <w:sz w:val="24"/>
          <w:szCs w:val="24"/>
          <w:shd w:val="clear" w:color="auto" w:fill="FFFFFF"/>
        </w:rPr>
        <w:t>输入用户名、密码进行登录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color="auto" w:fill="FFFFFF"/>
        </w:rPr>
        <w:drawing>
          <wp:inline distT="0" distB="0" distL="114300" distR="114300">
            <wp:extent cx="5271135" cy="3432175"/>
            <wp:effectExtent l="0" t="0" r="5715" b="15875"/>
            <wp:docPr id="10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仿宋" w:hAnsi="仿宋" w:eastAsia="仿宋" w:cs="仿宋"/>
          <w:i w:val="0"/>
          <w:caps w:val="0"/>
          <w:color w:val="FF0000"/>
          <w:spacing w:val="8"/>
          <w:sz w:val="24"/>
          <w:szCs w:val="24"/>
          <w:shd w:val="clear" w:color="auto" w:fill="FFFFFF"/>
        </w:rPr>
        <w:t>点击考试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color="auto" w:fill="FFFFFF"/>
        </w:rPr>
        <w:drawing>
          <wp:inline distT="0" distB="0" distL="114300" distR="114300">
            <wp:extent cx="5270500" cy="2773045"/>
            <wp:effectExtent l="0" t="0" r="6350" b="825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FF0000"/>
          <w:spacing w:val="8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i w:val="0"/>
          <w:caps w:val="0"/>
          <w:color w:val="FF0000"/>
          <w:spacing w:val="8"/>
          <w:sz w:val="24"/>
          <w:szCs w:val="24"/>
          <w:shd w:val="clear" w:color="auto" w:fill="FFFFFF"/>
        </w:rPr>
        <w:t>点击在线考试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both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270500" cy="2980055"/>
            <wp:effectExtent l="0" t="0" r="6350" b="1079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both"/>
        <w:rPr>
          <w:rFonts w:hint="default" w:eastAsia="宋体"/>
          <w:lang w:val="en-US" w:eastAsia="zh-CN"/>
        </w:rPr>
      </w:pPr>
      <w:r>
        <w:rPr>
          <w:rFonts w:hint="eastAsia" w:ascii="仿宋" w:hAnsi="仿宋" w:eastAsia="仿宋" w:cs="仿宋"/>
          <w:i w:val="0"/>
          <w:caps w:val="0"/>
          <w:color w:val="FF0000"/>
          <w:spacing w:val="8"/>
          <w:sz w:val="24"/>
          <w:szCs w:val="24"/>
          <w:shd w:val="clear" w:color="auto" w:fill="FFFFFF"/>
          <w:lang w:eastAsia="zh-CN"/>
        </w:rPr>
        <w:t>选择</w:t>
      </w:r>
      <w:r>
        <w:rPr>
          <w:rFonts w:hint="eastAsia" w:ascii="仿宋" w:hAnsi="仿宋" w:eastAsia="仿宋" w:cs="仿宋"/>
          <w:i w:val="0"/>
          <w:caps w:val="0"/>
          <w:color w:val="FF0000"/>
          <w:spacing w:val="8"/>
          <w:sz w:val="24"/>
          <w:szCs w:val="24"/>
          <w:shd w:val="clear" w:color="auto" w:fill="FFFFFF"/>
          <w:lang w:val="en-US" w:eastAsia="zh-CN"/>
        </w:rPr>
        <w:t>2020001考试批次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drawing>
          <wp:inline distT="0" distB="0" distL="114300" distR="114300">
            <wp:extent cx="5271135" cy="2980055"/>
            <wp:effectExtent l="0" t="0" r="5715" b="10795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FF0000"/>
          <w:spacing w:val="8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i w:val="0"/>
          <w:caps w:val="0"/>
          <w:color w:val="FF0000"/>
          <w:spacing w:val="8"/>
          <w:sz w:val="24"/>
          <w:szCs w:val="24"/>
          <w:shd w:val="clear" w:color="auto" w:fill="FFFFFF"/>
        </w:rPr>
        <w:t>点击参加考试开始考试（非有效时间内无法点击）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FF0000"/>
          <w:spacing w:val="8"/>
          <w:sz w:val="24"/>
          <w:szCs w:val="24"/>
          <w:shd w:val="clear" w:color="auto" w:fill="FFFFFF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8"/>
          <w:szCs w:val="28"/>
          <w:shd w:val="clear" w:color="auto" w:fill="FFFFFF"/>
          <w:lang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8"/>
          <w:szCs w:val="28"/>
          <w:shd w:val="clear" w:color="auto" w:fill="FFFFFF"/>
          <w:lang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8"/>
          <w:szCs w:val="28"/>
          <w:shd w:val="clear" w:color="auto" w:fill="FFFFFF"/>
          <w:lang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8"/>
          <w:szCs w:val="28"/>
          <w:shd w:val="clear" w:color="auto" w:fill="FFFFFF"/>
          <w:lang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8"/>
          <w:szCs w:val="28"/>
          <w:shd w:val="clear" w:color="auto" w:fill="FFFFFF"/>
          <w:lang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8"/>
          <w:szCs w:val="28"/>
          <w:shd w:val="clear" w:color="auto" w:fill="FFFFFF"/>
          <w:lang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8"/>
          <w:szCs w:val="28"/>
          <w:shd w:val="clear" w:color="auto" w:fill="FFFFFF"/>
          <w:lang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8"/>
          <w:szCs w:val="28"/>
          <w:shd w:val="clear" w:color="auto" w:fill="FFFFFF"/>
          <w:lang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8"/>
          <w:szCs w:val="28"/>
          <w:shd w:val="clear" w:color="auto" w:fill="FFFFFF"/>
          <w:lang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8"/>
          <w:szCs w:val="28"/>
          <w:shd w:val="clear" w:color="auto" w:fill="FFFFFF"/>
          <w:lang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8"/>
          <w:szCs w:val="28"/>
          <w:shd w:val="clear" w:color="auto" w:fill="FFFFFF"/>
          <w:lang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8"/>
          <w:szCs w:val="28"/>
          <w:shd w:val="clear" w:color="auto" w:fill="FFFFFF"/>
          <w:lang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8"/>
          <w:szCs w:val="28"/>
          <w:shd w:val="clear" w:color="auto" w:fill="FFFFFF"/>
          <w:lang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Chars="0" w:right="0" w:rightChars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8"/>
          <w:szCs w:val="28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8"/>
          <w:szCs w:val="28"/>
          <w:shd w:val="clear" w:color="auto" w:fill="FFFFFF"/>
          <w:lang w:eastAsia="zh-CN"/>
        </w:rPr>
        <w:t>手机端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Chars="0" w:right="0" w:rightChars="0"/>
        <w:jc w:val="both"/>
        <w:rPr>
          <w:rFonts w:hint="default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color="auto" w:fill="FFFFFF"/>
          <w:lang w:eastAsia="zh-CN"/>
        </w:rPr>
        <w:t>首先卸载原有已安装学起软件（新版本手机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color="auto" w:fill="FFFFFF"/>
          <w:lang w:val="en-US" w:eastAsia="zh-CN"/>
        </w:rPr>
        <w:t>APP软件升级底层架构，需重新安装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shd w:val="clear" w:color="auto" w:fill="FFFFFF"/>
          <w:lang w:eastAsia="zh-CN"/>
        </w:rPr>
        <w:t>）下载安装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FF0000"/>
          <w:spacing w:val="8"/>
          <w:sz w:val="24"/>
          <w:szCs w:val="24"/>
          <w:shd w:val="clear" w:color="auto" w:fill="FFFFFF"/>
          <w:lang w:eastAsia="zh-CN"/>
        </w:rPr>
        <w:t>学起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FF0000"/>
          <w:spacing w:val="8"/>
          <w:sz w:val="24"/>
          <w:szCs w:val="24"/>
          <w:shd w:val="clear" w:color="auto" w:fill="FFFFFF"/>
          <w:lang w:val="en-US" w:eastAsia="zh-CN"/>
        </w:rPr>
        <w:t>PLUS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auto"/>
          <w:spacing w:val="8"/>
          <w:sz w:val="24"/>
          <w:szCs w:val="24"/>
          <w:shd w:val="clear" w:color="auto" w:fill="FFFFFF"/>
          <w:lang w:val="en-US" w:eastAsia="zh-CN"/>
        </w:rPr>
        <w:t>（浏览器、手机商店、腾讯应用宝等均可下载）。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FF0000"/>
          <w:spacing w:val="8"/>
          <w:sz w:val="24"/>
          <w:szCs w:val="24"/>
          <w:shd w:val="clear" w:color="auto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FF0000"/>
          <w:spacing w:val="8"/>
          <w:sz w:val="24"/>
          <w:szCs w:val="24"/>
          <w:shd w:val="clear" w:color="auto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FF0000"/>
          <w:spacing w:val="8"/>
          <w:sz w:val="24"/>
          <w:szCs w:val="24"/>
          <w:shd w:val="clear" w:color="auto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both"/>
      </w:pPr>
      <w:r>
        <w:drawing>
          <wp:inline distT="0" distB="0" distL="114300" distR="114300">
            <wp:extent cx="5257800" cy="3990975"/>
            <wp:effectExtent l="0" t="0" r="0" b="952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FF0000"/>
          <w:spacing w:val="8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caps w:val="0"/>
          <w:color w:val="FF0000"/>
          <w:spacing w:val="8"/>
          <w:sz w:val="24"/>
          <w:szCs w:val="24"/>
          <w:shd w:val="clear" w:color="auto" w:fill="FFFFFF"/>
          <w:lang w:eastAsia="zh-CN"/>
        </w:rPr>
        <w:t>手机端下载学起</w:t>
      </w:r>
      <w:r>
        <w:rPr>
          <w:rFonts w:hint="eastAsia" w:ascii="仿宋" w:hAnsi="仿宋" w:eastAsia="仿宋" w:cs="仿宋"/>
          <w:i w:val="0"/>
          <w:caps w:val="0"/>
          <w:color w:val="FF0000"/>
          <w:spacing w:val="8"/>
          <w:sz w:val="24"/>
          <w:szCs w:val="24"/>
          <w:shd w:val="clear" w:color="auto" w:fill="FFFFFF"/>
          <w:lang w:val="en-US" w:eastAsia="zh-CN"/>
        </w:rPr>
        <w:t>PLUS软件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FF0000"/>
          <w:spacing w:val="8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caps w:val="0"/>
          <w:color w:val="FF0000"/>
          <w:spacing w:val="8"/>
          <w:sz w:val="24"/>
          <w:szCs w:val="24"/>
          <w:shd w:val="clear" w:color="auto" w:fill="FFFFFF"/>
          <w:lang w:val="en-US" w:eastAsia="zh-CN"/>
        </w:rPr>
        <w:drawing>
          <wp:inline distT="0" distB="0" distL="114300" distR="114300">
            <wp:extent cx="3640455" cy="6042025"/>
            <wp:effectExtent l="0" t="0" r="17145" b="15875"/>
            <wp:docPr id="6" name="图片 7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图片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40455" cy="604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FF0000"/>
          <w:spacing w:val="8"/>
          <w:sz w:val="24"/>
          <w:szCs w:val="24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i w:val="0"/>
          <w:caps w:val="0"/>
          <w:color w:val="FF0000"/>
          <w:spacing w:val="8"/>
          <w:sz w:val="24"/>
          <w:szCs w:val="24"/>
          <w:shd w:val="clear" w:color="auto" w:fill="FFFFFF"/>
          <w:lang w:eastAsia="zh-CN"/>
        </w:rPr>
        <w:t>院校选择“新乡医学院三全学院”后登陆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FF0000"/>
          <w:spacing w:val="8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caps w:val="0"/>
          <w:color w:val="FF0000"/>
          <w:spacing w:val="8"/>
          <w:sz w:val="24"/>
          <w:szCs w:val="24"/>
          <w:shd w:val="clear" w:color="auto" w:fill="FFFFFF"/>
          <w:lang w:val="en-US" w:eastAsia="zh-CN"/>
        </w:rPr>
        <w:drawing>
          <wp:inline distT="0" distB="0" distL="114300" distR="114300">
            <wp:extent cx="3754120" cy="5861685"/>
            <wp:effectExtent l="0" t="0" r="17780" b="5715"/>
            <wp:docPr id="4" name="图片 8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图片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54120" cy="586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FF0000"/>
          <w:spacing w:val="8"/>
          <w:sz w:val="24"/>
          <w:szCs w:val="24"/>
          <w:shd w:val="clear" w:color="auto" w:fill="FFFFFF"/>
          <w:lang w:eastAsia="zh-CN"/>
        </w:rPr>
      </w:pPr>
      <w:r>
        <w:rPr>
          <w:rFonts w:hint="eastAsia" w:ascii="仿宋" w:hAnsi="仿宋" w:eastAsia="仿宋" w:cs="仿宋"/>
          <w:i w:val="0"/>
          <w:caps w:val="0"/>
          <w:color w:val="FF0000"/>
          <w:spacing w:val="8"/>
          <w:sz w:val="24"/>
          <w:szCs w:val="24"/>
          <w:shd w:val="clear" w:color="auto" w:fill="FFFFFF"/>
          <w:lang w:eastAsia="zh-CN"/>
        </w:rPr>
        <w:t>点击在线考试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FF0000"/>
          <w:spacing w:val="8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caps w:val="0"/>
          <w:color w:val="FF0000"/>
          <w:spacing w:val="8"/>
          <w:sz w:val="24"/>
          <w:szCs w:val="24"/>
          <w:shd w:val="clear" w:color="auto" w:fill="FFFFFF"/>
          <w:lang w:val="en-US" w:eastAsia="zh-CN"/>
        </w:rPr>
        <w:drawing>
          <wp:inline distT="0" distB="0" distL="114300" distR="114300">
            <wp:extent cx="3675380" cy="7964805"/>
            <wp:effectExtent l="0" t="0" r="1270" b="17145"/>
            <wp:docPr id="5" name="图片 9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 descr="图片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75380" cy="796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both"/>
        <w:rPr>
          <w:rFonts w:hint="eastAsia" w:ascii="仿宋" w:hAnsi="仿宋" w:eastAsia="仿宋" w:cs="仿宋"/>
          <w:i w:val="0"/>
          <w:caps w:val="0"/>
          <w:color w:val="FF0000"/>
          <w:spacing w:val="8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caps w:val="0"/>
          <w:color w:val="FF0000"/>
          <w:spacing w:val="8"/>
          <w:sz w:val="24"/>
          <w:szCs w:val="24"/>
          <w:shd w:val="clear" w:color="auto" w:fill="FFFFFF"/>
          <w:lang w:eastAsia="zh-CN"/>
        </w:rPr>
        <w:t>开始考试后可以点击开始考试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both"/>
        <w:rPr>
          <w:rFonts w:hint="eastAsia"/>
          <w:lang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8"/>
          <w:szCs w:val="28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2457450" cy="2457450"/>
            <wp:effectExtent l="0" t="0" r="0" b="0"/>
            <wp:docPr id="8" name="图片 10" descr="继续教育学院微信公众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继续教育学院微信公众号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Chars="0" w:right="0" w:rightChars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8"/>
          <w:szCs w:val="28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8"/>
          <w:szCs w:val="28"/>
          <w:shd w:val="clear" w:color="auto" w:fill="FFFFFF"/>
          <w:lang w:eastAsia="zh-CN"/>
        </w:rPr>
        <w:t>继续教育学院微信公众号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YwMWU0MTkyMDU5YWM2ZmRlMTZhZDU0NDdhYTYzZDkifQ=="/>
  </w:docVars>
  <w:rsids>
    <w:rsidRoot w:val="00000000"/>
    <w:rsid w:val="4EBC6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2022-05-14T02:08:07Z</dcterms:created>
  <dc:creator>csj</dc:creator>
  <cp:lastModifiedBy>崔世佳</cp:lastModifiedBy>
  <dcterms:modified xsi:type="dcterms:W3CDTF">2022-05-14T02:08:13Z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2FB8CA6C3AD645EA91636FC598B18789</vt:lpwstr>
  </property>
</Properties>
</file>